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92" w:rsidRPr="00AA2F92" w:rsidRDefault="00AA2F92" w:rsidP="00AA2F92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2F92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AA2F92" w:rsidRPr="00AA2F92" w:rsidRDefault="00AA2F92" w:rsidP="00AA2F92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2F92">
        <w:rPr>
          <w:rFonts w:ascii="Times New Roman" w:hAnsi="Times New Roman" w:cs="Times New Roman"/>
          <w:sz w:val="24"/>
          <w:szCs w:val="24"/>
        </w:rPr>
        <w:t>05.02.2021</w:t>
      </w:r>
    </w:p>
    <w:p w:rsidR="00AA2F92" w:rsidRPr="00AA2F92" w:rsidRDefault="00AA2F92" w:rsidP="00AA2F92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A2F92" w:rsidRPr="00AA2F92" w:rsidRDefault="00AA2F92" w:rsidP="00AA2F92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A2F92" w:rsidRPr="00AA2F92" w:rsidRDefault="00AA2F92" w:rsidP="00AA2F92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AA2F92" w:rsidRPr="00AA2F92" w:rsidRDefault="00AA2F92" w:rsidP="00AA2F92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AA2F92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использования: 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29:22:060416:ЗУ6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2014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территориальном округе Майская горка г.Архангельска по улице Республиканской, 7, согласно проекту межевания территории муниципального образования "Город Архангельск" в границах ул. Ленина, ул. Почтовой, ул. Чкалова и ул. Республиканской площадью 1,9060 га, утвержденному распоряжением Главы муниципального образования "Город Архангельск" от 21 июля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2445р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29:22:031016:ЗУ15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2790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Бергавинова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, 3, согласно проекту межевания территории муниципального образования "Город Архангельск" в границах ул. Ильича, ул. Красных маршалов, ул. Орджоникидзе и ул. Кировской площадью 5,9136 га, утвержденному распоряжением Главы муниципального образования "Город Архангельск" от 14 октября 2019 года </w:t>
      </w:r>
      <w:r w:rsidRPr="00AA2F92">
        <w:rPr>
          <w:rFonts w:ascii="Times New Roman" w:hAnsi="Times New Roman" w:cs="Times New Roman"/>
          <w:sz w:val="28"/>
          <w:szCs w:val="28"/>
        </w:rPr>
        <w:br/>
        <w:t xml:space="preserve">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3574р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29:22:031010:ЗУ15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2071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Орджоникидзе, 24, корпус 1, согласно проекту межевания территории муниципального образования "Город Архангельск" в границах ул. Ильича, ул. Малиновского, ул. Орджоникидзе и ул. Красных маршалов площадью 10,3552 га, утвержденному распоряжением Главы муниципального образования "Город Архангельск" от 24 июля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2489р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29:22:031016:ЗУ13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1317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Тельмана, 7, согласно проекту межевания территории муниципального образования "Город Архангельск" в границах ул. Ильича, ул. Красных маршалов, ул. Орджоникидзе и ул. Кировской площадью 5,9136 га, утвержденному распоряжением Главы муниципального образования "Город Архангельск" от 14 октября 2019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3574р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29:22:031016:ЗУ2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2214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Красных маршалов, 1, согласно проекту межевания территории муниципального образования "Город Архангельск" в границах ул. Ильича, ул. Красных маршалов, ул. Орджоникидзе и ул. Кировской площадью 5,9136 га, утвержденному распоряжением Главы муниципального образования "Город Архангельск" от 14 октября 2019 года </w:t>
      </w:r>
      <w:r w:rsidRPr="00AA2F92">
        <w:rPr>
          <w:rFonts w:ascii="Times New Roman" w:hAnsi="Times New Roman" w:cs="Times New Roman"/>
          <w:sz w:val="28"/>
          <w:szCs w:val="28"/>
        </w:rPr>
        <w:br/>
        <w:t xml:space="preserve">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3574р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29:22:031016:ЗУ8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2506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Орджоникидзе, 8, согласно проекту межевания территории муниципального образования "Город Архангельск" в границах ул. Ильича, ул. Красных маршалов, ул. Орджоникидзе и ул. Кировской площадью 5,9136 га, утвержденному распоряжением Главы </w:t>
      </w:r>
      <w:r w:rsidRPr="00AA2F9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"Город Архангельск" от 14 октября 2019 года </w:t>
      </w:r>
      <w:r w:rsidRPr="00AA2F92">
        <w:rPr>
          <w:rFonts w:ascii="Times New Roman" w:hAnsi="Times New Roman" w:cs="Times New Roman"/>
          <w:sz w:val="28"/>
          <w:szCs w:val="28"/>
        </w:rPr>
        <w:br/>
        <w:t xml:space="preserve">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3574р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29:22:031016:ЗУ14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4207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Кировской, 7, согласно проекту межевания территории муниципального образования "Город Архангельск" в границах ул. Ильича, ул. Красных маршалов, ул. Орджоникидзе и ул. Кировской площадью 5,9136 га, утвержденному распоряжением Главы муниципального образования "Город Архангельск" от 14 октября 2019 года </w:t>
      </w:r>
      <w:r w:rsidRPr="00AA2F92">
        <w:rPr>
          <w:rFonts w:ascii="Times New Roman" w:hAnsi="Times New Roman" w:cs="Times New Roman"/>
          <w:sz w:val="28"/>
          <w:szCs w:val="28"/>
        </w:rPr>
        <w:br/>
        <w:t xml:space="preserve">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3574р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29:22:031016:ЗУ3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1842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Бергавинова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, 8, согласно проекту межевания территории муниципального образования "Город Архангельск" в границах ул. Ильича, ул. Красных маршалов, ул. Орджоникидзе и ул. Кировской площадью 5,9136 га, утвержденному распоряжением Главы муниципального образования "Город Архангельск" от 14 октября 2019 года </w:t>
      </w:r>
      <w:r w:rsidRPr="00AA2F92">
        <w:rPr>
          <w:rFonts w:ascii="Times New Roman" w:hAnsi="Times New Roman" w:cs="Times New Roman"/>
          <w:sz w:val="28"/>
          <w:szCs w:val="28"/>
        </w:rPr>
        <w:br/>
        <w:t xml:space="preserve">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3574р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29:22:011306:ЗУ22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1998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Маймаксанском территориальном округе г.Архангельска по улице Михаила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Новова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, 17, согласно проекту межевания территории муниципального образования "Город Архангельск" ул. Победы и ул. Родионова площадью 6,0588 га, утвержденному распоряжением Главы муниципального образования "Город Архангельск" от 21 июля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2444р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29:22:011306:ЗУ20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1756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Маймаксанском территориальном округе г.Архангельска по улице Победы, 132, корпус 2 согласно проекту межевания территории муниципального образования "Город Архангельск" ул. Победы и ул. Родионова площадью 6,0588 га, утвержденному распоряжением Главы муниципального образования "Город Архангельск" от 21 июля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2444р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29:22:011306:ЗУ23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1783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Маймаксанском территориальном округе г.Архангельска по улице Михаила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Новова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, 18, согласно проекту межевания территории муниципального образования "Город Архангельск" ул. Победы и ул. Родионова площадью 6,0588 га, утвержденному распоряжением Главы муниципального образования "Город Архангельск" от 21 июля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2444р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29:22:031614:ЗУ4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1351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Каботажной, 3, согласно проекту межевания территории муниципального образования "Город Архангельск" в границах ул. Репина, ул. Партизанской, ул.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Мусинского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и ул. Ильича площадью 5,5585 га, утвержденному распоряжением Главы муниципального образования "Город Архангельск" от 24 июля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2464р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29:22:012010:ЗУ16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2349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Маймаксанском территориальном округе г.Архангельска по улице Буденного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С.М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., 5, согласно проекту межевания территории муниципального образования "Город Архангельск" в границах ул. Победы, ул. Гидролизной и ул. Юности площадью 6,9209 га, утвержденному распоряжением Главы муниципального образования "Город Архангельск" от 28 августа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2952р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29:22:012010:ЗУ15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1803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Маймаксанском территориальном округе г.Архангельска по улице Буденного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С.М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., 3, согласно проекту межевания территории муниципального образования "Город Архангельск" в границах ул. Победы, ул. Гидролизной и ул. Юности площадью 6,9209 га, утвержденному распоряжением Главы муниципального образования "Город Архангельск" от 28 августа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2952р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29:22:012010:ЗУ18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2615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Маймаксанском территориальном округе г.Архангельска по улице Буденного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С.М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., 4, согласно проекту межевания территории муниципального образования "Город Архангельск" в границах ул. Победы, ул. Гидролизной и ул. Юности площадью 6,9209 га, утвержденному распоряжением Главы муниципального образования "Город Архангельск" от 28 августа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2952р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29:22:031014:ЗУ1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1379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Красных маршалов, 17, согласно проекту межевания территории муниципального образования "Город Архангельск" в границах ул. Красных маршалов, ул. Химиков, ул. Кировской и ул. Партизанской площадью 6,2679 га, утвержденному распоряжением Главы муниципального образования "Город Архангельск" от 24 июля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2487р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29:22:022539:ЗУ4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1519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Соломбальском территориальном округе г.Архангельска по улице Катарина, 4, согласно проекту межевания территории муниципального образования "Город Архангельск" в границах ул. Маяковского, ул. Адмирала Кузнецова, ул. Терехина и ул. Катарина площадью 1,4891 га, утвержденному распоряжением Главы муниципального образования "Город Архангельск" от 14 июня 2019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1918р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29:22:022539:ЗУ3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2176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Соломбальском территориальном округе г.Архангельска по улице Катарина, 6, согласно проекту межевания территории муниципального образования "Город Архангельск" в границах ул. Маяковского, ул. Адмирала Кузнецова, ул. Терехина и ул. Катарина площадью 1,4891 га, утвержденному распоряжением Главы муниципального образования "Город Архангельск" от 14 июня 2019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1918р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29:22:022539:ЗУ4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1506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Соломбальском территориальном округе г.Архангельска по улице Катарина, 5, согласно проекту межевания территории муниципального образования "Город Архангельск" в границах ул. Ярославской, ул. Маяковского, ул. Катарина и ул. Терехина, утвержденному распоряжением Главы муниципального образования "Город Архангельск" от 06 февраля 2018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437р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29:22:031016:ЗУ10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2378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Тельмана, 1, согласно проекту межевания территории муниципального образования "Город Архангельск" в границах ул. Ильича, ул. Красных маршалов, ул. Орджоникидзе и ул. Кировской площадью 5,9136 га, утвержденному распоряжением Главы муниципального образования "Город Архангельск" от 14 октября 2019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3574р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29:22:031609:ЗУ4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3724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Ударников, 19, согласно проекту межевания территории муниципального образования "Город Архангельск" в границах ул. Добролюбова, ул. Кутузова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., ул. Ударников и ул. </w:t>
      </w:r>
      <w:r w:rsidRPr="00AA2F92">
        <w:rPr>
          <w:rFonts w:ascii="Times New Roman" w:hAnsi="Times New Roman" w:cs="Times New Roman"/>
          <w:sz w:val="28"/>
          <w:szCs w:val="28"/>
        </w:rPr>
        <w:lastRenderedPageBreak/>
        <w:t xml:space="preserve">Партизанской, утвержденному распоряжением Главы муниципального образования "Город Архангельск" от 6 февраля 2018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433р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29:22:031614:ЗУ5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1217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Каботажной, 5, согласно проекту межевания территории муниципального образования "Город Архангельск" в границах ул. Репина, ул. Партизанской, ул.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Мусинского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и ул. Ильича площадью 5,5585 га, утвержденному распоряжением Главы муниципального образования "Город Архангельск" от 24 июля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2464р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29:22:031614:ЗУ6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2647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Каботажной, 7, согласно проекту межевания территории муниципального образования "Город Архангельск" в границах ул. Репина, ул. Партизанской, ул.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Мусинского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и ул. Ильича площадью 5,5585 га, утвержденному распоряжением Главы муниципального образования "Город Архангельск" от 24 июля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2464р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29:22:031014:ЗУ4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1038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Партизанской, 28, согласно проекту межевания территории муниципального образования "Город Архангельск" в границах ул. Красных маршалов, ул. Химиков, ул. Кировской и ул. Партизанской площадью 6,2679 га, утвержденному распоряжением Главы муниципального образования "Город Архангельск" от 24 июля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2487р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29:22:031014:ЗУ5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2058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Партизанской, 28, корпус 2, согласно проекту межевания территории муниципального образования "Город Архангельск" в границах ул. Красных маршалов, ул. Химиков, ул. Кировской и ул. Партизанской площадью 6,2679 га, утвержденному распоряжением Главы муниципального образования "Город Архангельск" от 24 июля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2487р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29:22:031609:ЗУ7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1152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Северном территориальном округе г.Архангельска по улице Репина, 17, согласно проекту межевания территории муниципального образования "Город Архангельск" в границах ул. Ударников, ул. Кутузова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М.И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., ул. Репина и ул. Партизанской площадью 1,8698 га, утвержденному распоряжением Главы муниципального образования "Город Архангельск" от 14 октября 2019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3577р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29:22:012001:ЗУ10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4250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Маймаксанском территориальном округе г.Архангельска по улице Школьной, 75, согласно проекту межевания территории муниципального образования "Город Архангельск" в границах ул. Победы, ул. Торговой и ул. Школьной площадью 3,0187 га, утвержденному распоряжением Главы муниципального образования "Город Архангельск" от 24 июля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2460р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29:22:060410:ЗУ1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1378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территориальном округе Майская горка г.Архангельска по улице Энтузиастов, 24, корп. 1, согласно проекту межевания территории муниципального образования "Город Архангельск" в границах ул. Емельяна Пугачева, ул. Полины Осипенко и ул. Энтузиастов площадью 3,0817 га, утвержденному распоряжением Главы муниципального образования "Город Архангельск" от 24 июля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2488р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29:22:071502:ЗУ10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1937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территориальном округе Варавино-Фактория г.Архангельска по улице Николая </w:t>
      </w:r>
      <w:r w:rsidRPr="00AA2F92">
        <w:rPr>
          <w:rFonts w:ascii="Times New Roman" w:hAnsi="Times New Roman" w:cs="Times New Roman"/>
          <w:sz w:val="28"/>
          <w:szCs w:val="28"/>
        </w:rPr>
        <w:lastRenderedPageBreak/>
        <w:t xml:space="preserve">Островского, 5, согласно проекту межевания территории муниципального образования "Город Архангельск" в границах просп. Ленинградского, ул. Октябрьской и ул. Николая Островского, утвержденному распоряжением Главы муниципального образования "Город Архангельск" от 25 октября 2019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3750р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29:22:060416:ЗУ6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1625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территориальном округе Майская горка г.Архангельска по улице Чкалова, 9, согласно проекту межевания территории муниципального образования "Город Архангельск" в границах ул. Ленина, ул. Калинина и ул. Чкалова площадью 2,0188 га, утвержденному распоряжением Главы муниципального образования "Город Архангельск" от 19 августа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2830р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29:22:060416:ЗУ7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1697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территориальном округе Майская горка г.Архангельска по улице Чкалова, 7, согласно проекту межевания территории муниципального образования "Город Архангельск" в границах ул. Ленина, ул. Калинина и ул. Чкалова площадью 2,0188 га, утвержденному распоряжением Главы муниципального образования "Город Архангельск" от 19 августа 2020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2830р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29:22:022539:ЗУ6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6902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Соломбальском территориальном округе г.Архангельска по улице Адмирала Кузнецова, 3, согласно проекту межевания территории муниципального образования "Город Архангельск" в границах ул. Маяковского, ул. Адмирала Кузнецова, ул.Терехина и ул. Катарина площадью 1,4891 га, утвержденному распоряжением Главы муниципального образования "Город Архангельск" от 14 июня 2019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1918р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>;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29:22:022539:ЗУ2</w:t>
      </w:r>
      <w:proofErr w:type="spellEnd"/>
      <w:r w:rsidRPr="00AA2F92">
        <w:rPr>
          <w:rFonts w:ascii="Times New Roman" w:hAnsi="Times New Roman" w:cs="Times New Roman"/>
          <w:sz w:val="28"/>
          <w:szCs w:val="28"/>
        </w:rPr>
        <w:t xml:space="preserve"> площадью 1435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, расположенного в Соломбальском территориальном округе г.Архангельска по улице Катарина, 9, согласно проекту межевания территории муниципального образования "Город Архангельск" в границах ул. Ярославской, ул. Маяковского, ул. Катарина и ул. Терехина, утвержденному распоряжением Главы муниципального образования "Город Архангельск" от 06 февраля 2018 года № </w:t>
      </w:r>
      <w:proofErr w:type="spellStart"/>
      <w:r w:rsidRPr="00AA2F92">
        <w:rPr>
          <w:rFonts w:ascii="Times New Roman" w:hAnsi="Times New Roman" w:cs="Times New Roman"/>
          <w:sz w:val="28"/>
          <w:szCs w:val="28"/>
        </w:rPr>
        <w:t>437р</w:t>
      </w:r>
      <w:proofErr w:type="spellEnd"/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F92">
        <w:rPr>
          <w:rFonts w:ascii="Times New Roman" w:hAnsi="Times New Roman" w:cs="Times New Roman"/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мансардный</w:t>
      </w:r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 w:rsidRPr="00AA2F92">
        <w:rPr>
          <w:rFonts w:ascii="Times New Roman" w:hAnsi="Times New Roman" w:cs="Times New Roman"/>
          <w:sz w:val="28"/>
          <w:szCs w:val="28"/>
        </w:rPr>
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(код (числовое обозначение) вида разрешенного использования земельного участка</w:t>
      </w:r>
      <w:r w:rsidRPr="00AA2F92">
        <w:rPr>
          <w:rFonts w:ascii="Times New Roman" w:hAnsi="Times New Roman" w:cs="Times New Roman"/>
          <w:iCs/>
          <w:sz w:val="28"/>
          <w:szCs w:val="28"/>
        </w:rPr>
        <w:t xml:space="preserve"> по классификатору </w:t>
      </w:r>
      <w:r w:rsidRPr="00AA2F92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</w:t>
      </w:r>
      <w:proofErr w:type="gramEnd"/>
      <w:r w:rsidRPr="00AA2F9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земельных участков", - </w:t>
      </w:r>
      <w:r w:rsidRPr="00AA2F92">
        <w:rPr>
          <w:rFonts w:ascii="Times New Roman" w:hAnsi="Times New Roman" w:cs="Times New Roman"/>
          <w:iCs/>
          <w:sz w:val="28"/>
          <w:szCs w:val="28"/>
        </w:rPr>
        <w:t>2.1.1).</w:t>
      </w:r>
    </w:p>
    <w:p w:rsidR="00AA2F92" w:rsidRPr="00AA2F92" w:rsidRDefault="00AA2F92" w:rsidP="00AA2F9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 с "12" февраля 2021 года  по "17" февраля 2021 года.</w:t>
      </w:r>
      <w:r w:rsidRPr="00AA2F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2F92" w:rsidRPr="00AA2F92" w:rsidRDefault="00AA2F92" w:rsidP="00AA2F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AA2F92">
        <w:rPr>
          <w:rFonts w:ascii="Times New Roman" w:hAnsi="Times New Roman" w:cs="Times New Roman"/>
          <w:bCs/>
          <w:sz w:val="28"/>
          <w:szCs w:val="28"/>
        </w:rPr>
        <w:br/>
      </w:r>
      <w:r w:rsidRPr="00AA2F92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условно разрешенный вид использования </w:t>
      </w:r>
      <w:r w:rsidRPr="00AA2F92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участков,  расположенных в г. Архангельске" </w:t>
      </w:r>
      <w:r w:rsidRPr="00AA2F92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AA2F92" w:rsidRPr="00AA2F92" w:rsidRDefault="00AA2F92" w:rsidP="00AA2F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9788"/>
      </w:tblGrid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1.</w:t>
            </w:r>
          </w:p>
          <w:p w:rsidR="00AA2F92" w:rsidRPr="00AA2F92" w:rsidRDefault="00AA2F92" w:rsidP="00AA2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ул. Ленина, ул. Почтовой, ул. Чкалова и ул. Республиканской площадью 1,9060 га, утвержденный распоряжением Главы муниципального образования "Город Архангельск" от 21 июля 2020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2445р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ул. Ильича, ул. Красных маршалов, ул. Орджоникидзе и ул. Кировской площадью 5,9136 га, утвержденный распоряжением Главы муниципального образования "Город Архангельск" от 14 октября 2019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3574р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ул. Ильича, ул. Малиновского, ул. Орджоникидзе и ул. Красных маршалов площадью 10,3552 га, утвержденный  распоряжением Главы муниципального образования "Город Архангельск" от 24 июля 2020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2489р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ул. Победы и ул. Родионова площадью 6,0588 га, утвержденный распоряжением Главы муниципального образования "Город Архангельск" от 21 июля 2020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2444р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ул. Репина, ул. Партизанской, ул. </w:t>
            </w:r>
            <w:proofErr w:type="spellStart"/>
            <w:r w:rsidRPr="00AA2F92">
              <w:rPr>
                <w:rFonts w:ascii="Times New Roman" w:hAnsi="Times New Roman" w:cs="Times New Roman"/>
              </w:rPr>
              <w:t>Мусинского</w:t>
            </w:r>
            <w:proofErr w:type="spellEnd"/>
            <w:r w:rsidRPr="00AA2F92">
              <w:rPr>
                <w:rFonts w:ascii="Times New Roman" w:hAnsi="Times New Roman" w:cs="Times New Roman"/>
              </w:rPr>
              <w:t xml:space="preserve"> и ул. Ильича площадью 5,5585 га, утвержденный распоряжением Главы муниципального образования "Город Архангельск" от 24 июля 2020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2464р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ул. Победы, ул. Гидролизной и ул. Юности площадью 6,9209 га, утвержденный распоряжением Главы муниципального образования "Город Архангельск" от 28 августа 2020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2952р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ул. Красных маршалов, ул. Химиков, ул. Кировской и ул. Партизанской площадью 6,2679 га, утвержденный распоряжением Главы муниципального образования "Город Архангельск" от 24 июля 2020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2487р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ул. Маяковского, ул. Адмирала Кузнецова, ул. Терехина и ул. Катарина площадью 1,4891 га, утвержденный распоряжением Главы муниципального образования "Город Архангельск" от 14 июня 2019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1918р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ул. Ярославской, ул. Маяковского, ул. Катарина и ул. Терехина, утвержденный распоряжением Главы муниципального образования "Город Архангельск" от 06 февраля 2018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437р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ул. Добролюбова, ул. Кутузова </w:t>
            </w:r>
            <w:proofErr w:type="spellStart"/>
            <w:r w:rsidRPr="00AA2F92">
              <w:rPr>
                <w:rFonts w:ascii="Times New Roman" w:hAnsi="Times New Roman" w:cs="Times New Roman"/>
              </w:rPr>
              <w:t>М.И</w:t>
            </w:r>
            <w:proofErr w:type="spellEnd"/>
            <w:r w:rsidRPr="00AA2F92">
              <w:rPr>
                <w:rFonts w:ascii="Times New Roman" w:hAnsi="Times New Roman" w:cs="Times New Roman"/>
              </w:rPr>
              <w:t xml:space="preserve">., ул. Ударников и ул. Партизанской, утвержденный распоряжением Главы муниципального образования "Город Архангельск" от 6 февраля 2018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433р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ул. Ударников, ул. Кутузова </w:t>
            </w:r>
            <w:proofErr w:type="spellStart"/>
            <w:r w:rsidRPr="00AA2F92">
              <w:rPr>
                <w:rFonts w:ascii="Times New Roman" w:hAnsi="Times New Roman" w:cs="Times New Roman"/>
              </w:rPr>
              <w:t>М.И</w:t>
            </w:r>
            <w:proofErr w:type="spellEnd"/>
            <w:r w:rsidRPr="00AA2F92">
              <w:rPr>
                <w:rFonts w:ascii="Times New Roman" w:hAnsi="Times New Roman" w:cs="Times New Roman"/>
              </w:rPr>
              <w:t xml:space="preserve">., ул. Репина и ул. Партизанской площадью 1,8698 га, утвержденному распоряжением Главы муниципального образования "Город Архангельск" от 14 октября 2019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3577р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ул. Победы, ул. Торговой и ул. Школьной площадью 3,0187 га, утвержденному распоряжением Главы муниципального образования "Город Архангельск" от 24 июля 2020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2460р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ул. Емельяна Пугачева, ул. Полины Осипенко и ул. Энтузиастов площадью 3,0817 га, утвержденному распоряжением Главы муниципального образования "Город Архангельск" от 24 июля 2020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2488р</w:t>
            </w:r>
            <w:proofErr w:type="spellEnd"/>
            <w:r w:rsidRPr="00AA2F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просп. Ленинградского, ул. Октябрьской и ул. Николая Островского, </w:t>
            </w:r>
            <w:proofErr w:type="gramStart"/>
            <w:r w:rsidRPr="00AA2F92">
              <w:rPr>
                <w:rFonts w:ascii="Times New Roman" w:hAnsi="Times New Roman" w:cs="Times New Roman"/>
              </w:rPr>
              <w:t>утвержденному</w:t>
            </w:r>
            <w:proofErr w:type="gramEnd"/>
            <w:r w:rsidRPr="00AA2F92">
              <w:rPr>
                <w:rFonts w:ascii="Times New Roman" w:hAnsi="Times New Roman" w:cs="Times New Roman"/>
              </w:rPr>
              <w:t xml:space="preserve"> распоряжением Главы муниципального образования "Город Архангельск" от 25 октября 2019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3750р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  <w:tr w:rsidR="00AA2F92" w:rsidRPr="00AA2F92" w:rsidTr="00AA2F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F92">
              <w:rPr>
                <w:rFonts w:ascii="Times New Roman" w:hAnsi="Times New Roman" w:cs="Times New Roman"/>
              </w:rPr>
              <w:t xml:space="preserve">Проект межевания территории муниципального образования "Город Архангельск" в границах ул. Ленина, ул. Калинина и ул. Чкалова площадью 2,0188 га, утвержденному распоряжением Главы муниципального образования "Город Архангельск" от 19 августа 2020 года № </w:t>
            </w:r>
            <w:proofErr w:type="spellStart"/>
            <w:r w:rsidRPr="00AA2F92">
              <w:rPr>
                <w:rFonts w:ascii="Times New Roman" w:hAnsi="Times New Roman" w:cs="Times New Roman"/>
              </w:rPr>
              <w:t>2830р</w:t>
            </w:r>
            <w:proofErr w:type="spellEnd"/>
            <w:r w:rsidRPr="00AA2F92">
              <w:rPr>
                <w:rFonts w:ascii="Times New Roman" w:hAnsi="Times New Roman" w:cs="Times New Roman"/>
              </w:rPr>
              <w:t>;</w:t>
            </w:r>
          </w:p>
        </w:tc>
      </w:tr>
    </w:tbl>
    <w:p w:rsidR="00AA2F92" w:rsidRPr="00AA2F92" w:rsidRDefault="00AA2F92" w:rsidP="00AA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A2F92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AA2F92">
        <w:rPr>
          <w:rFonts w:ascii="Times New Roman" w:hAnsi="Times New Roman" w:cs="Times New Roman"/>
          <w:bCs/>
          <w:sz w:val="28"/>
          <w:szCs w:val="28"/>
        </w:rPr>
        <w:t xml:space="preserve"> с 12 февраля 2021 года:</w:t>
      </w:r>
    </w:p>
    <w:p w:rsidR="00AA2F92" w:rsidRPr="00AA2F92" w:rsidRDefault="00AA2F92" w:rsidP="00AA2F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AA2F92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AA2F92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AA2F92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AA2F92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AA2F92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AA2F92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AA2F92">
        <w:rPr>
          <w:rFonts w:ascii="Times New Roman" w:hAnsi="Times New Roman" w:cs="Times New Roman"/>
          <w:bCs/>
          <w:sz w:val="28"/>
          <w:szCs w:val="28"/>
        </w:rPr>
        <w:t>=2418/0</w:t>
      </w:r>
      <w:r w:rsidRPr="00AA2F92">
        <w:rPr>
          <w:rFonts w:ascii="Times New Roman" w:hAnsi="Times New Roman" w:cs="Times New Roman"/>
          <w:sz w:val="28"/>
          <w:szCs w:val="28"/>
        </w:rPr>
        <w:t>.</w:t>
      </w:r>
    </w:p>
    <w:p w:rsidR="00AA2F92" w:rsidRPr="00AA2F92" w:rsidRDefault="00AA2F92" w:rsidP="00AA2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>2.</w:t>
      </w:r>
      <w:r w:rsidRPr="00AA2F92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AA2F92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AA2F92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AA2F92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AA2F92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AA2F92" w:rsidRPr="00AA2F92" w:rsidRDefault="00AA2F92" w:rsidP="00AA2F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"12" февраля 2021 года  по "17" февраля 2021 года (с понедельника по пятницу, рабочие дни). </w:t>
      </w:r>
    </w:p>
    <w:p w:rsidR="00AA2F92" w:rsidRPr="00AA2F92" w:rsidRDefault="00AA2F92" w:rsidP="00AA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AA2F92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AA2F92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A2F92" w:rsidRPr="00AA2F92" w:rsidRDefault="00AA2F92" w:rsidP="00AA2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A2F92" w:rsidRPr="00AA2F92" w:rsidRDefault="00AA2F92" w:rsidP="00AA2F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AA2F92" w:rsidRPr="00AA2F92" w:rsidTr="00AA2F9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AA2F92" w:rsidRPr="00AA2F92" w:rsidTr="00AA2F9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AA2F92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AA2F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A2F92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AA2F92">
              <w:rPr>
                <w:rFonts w:ascii="Times New Roman" w:hAnsi="Times New Roman" w:cs="Times New Roman"/>
                <w:bCs/>
              </w:rPr>
              <w:t>. 515</w:t>
            </w:r>
          </w:p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16 февраля 2021 года</w:t>
            </w:r>
          </w:p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17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AA2F92" w:rsidRPr="00AA2F92" w:rsidTr="00AA2F9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AA2F92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AA2F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AA2F92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AA2F92">
              <w:rPr>
                <w:rFonts w:ascii="Times New Roman" w:hAnsi="Times New Roman" w:cs="Times New Roman"/>
                <w:bCs/>
              </w:rPr>
              <w:t>. 508</w:t>
            </w:r>
          </w:p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12 февраля 2021 года</w:t>
            </w:r>
          </w:p>
          <w:p w:rsidR="00AA2F92" w:rsidRPr="00AA2F92" w:rsidRDefault="00AA2F92" w:rsidP="00AA2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15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92" w:rsidRPr="00AA2F92" w:rsidRDefault="00AA2F92" w:rsidP="00AA2F92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A2F92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AA2F92" w:rsidRPr="00AA2F92" w:rsidRDefault="00AA2F92" w:rsidP="00AA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AA2F92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AA2F9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AA2F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AA2F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2F92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AA2F92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AA2F92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AA2F9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AA2F9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AA2F92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AA2F92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AA2F92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AA2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F92" w:rsidRPr="00AA2F92" w:rsidRDefault="00AA2F92" w:rsidP="00AA2F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AA2F92" w:rsidRPr="00AA2F92" w:rsidRDefault="00AA2F92" w:rsidP="00AA2F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F92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AA2F92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AA2F92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AA2F92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AA2F92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AA2F92">
        <w:rPr>
          <w:rFonts w:ascii="Times New Roman" w:hAnsi="Times New Roman" w:cs="Times New Roman"/>
          <w:sz w:val="28"/>
          <w:szCs w:val="28"/>
        </w:rPr>
        <w:t>.</w:t>
      </w:r>
    </w:p>
    <w:p w:rsidR="00AA2F92" w:rsidRPr="00AA2F92" w:rsidRDefault="00AA2F92" w:rsidP="00AA2F9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 w:rsidRPr="00AA2F92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AA2F9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AA2F92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AA2F92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AA2F92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AA2F92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AA2F92">
        <w:rPr>
          <w:rStyle w:val="a3"/>
          <w:rFonts w:ascii="Times New Roman" w:hAnsi="Times New Roman" w:cs="Times New Roman"/>
          <w:bCs/>
          <w:sz w:val="28"/>
          <w:szCs w:val="28"/>
          <w:u w:val="none"/>
        </w:rPr>
        <w:t>.</w:t>
      </w:r>
    </w:p>
    <w:p w:rsidR="004802AE" w:rsidRPr="00AA2F92" w:rsidRDefault="004802AE" w:rsidP="00AA2F9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802AE" w:rsidRPr="00AA2F92" w:rsidSect="00AA2F92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A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A2F92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0AAA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2F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2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3267</Words>
  <Characters>18625</Characters>
  <Application>Microsoft Office Word</Application>
  <DocSecurity>0</DocSecurity>
  <Lines>155</Lines>
  <Paragraphs>43</Paragraphs>
  <ScaleCrop>false</ScaleCrop>
  <Company/>
  <LinksUpToDate>false</LinksUpToDate>
  <CharactersWithSpaces>21849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2021-01-19T09:13:00Z</dcterms:created>
  <dcterms:modified xsi:type="dcterms:W3CDTF">2021-01-19T09:16:00Z</dcterms:modified>
</cp:coreProperties>
</file>